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78F" w:rsidRPr="00E26276" w:rsidRDefault="00D5678F" w:rsidP="00D5678F">
      <w:pPr>
        <w:jc w:val="both"/>
        <w:rPr>
          <w:snapToGrid w:val="0"/>
        </w:rPr>
      </w:pPr>
    </w:p>
    <w:p w:rsidR="00D5678F" w:rsidRDefault="00D5678F" w:rsidP="00D5678F">
      <w:pPr>
        <w:tabs>
          <w:tab w:val="right" w:pos="270"/>
        </w:tabs>
        <w:ind w:left="360" w:hanging="360"/>
        <w:jc w:val="both"/>
        <w:rPr>
          <w:snapToGrid w:val="0"/>
        </w:rPr>
      </w:pPr>
      <w:r>
        <w:rPr>
          <w:snapToGrid w:val="0"/>
        </w:rPr>
        <w:t>Homework 2 due Friday rest of Chapter 3</w:t>
      </w:r>
    </w:p>
    <w:p w:rsidR="00D5678F" w:rsidRDefault="00D5678F" w:rsidP="00D5678F">
      <w:pPr>
        <w:tabs>
          <w:tab w:val="right" w:pos="270"/>
        </w:tabs>
        <w:ind w:left="360" w:hanging="360"/>
        <w:jc w:val="both"/>
        <w:rPr>
          <w:snapToGrid w:val="0"/>
        </w:rPr>
      </w:pPr>
    </w:p>
    <w:p w:rsidR="00D5678F" w:rsidRDefault="00D5678F" w:rsidP="00D5678F">
      <w:pPr>
        <w:tabs>
          <w:tab w:val="right" w:pos="270"/>
        </w:tabs>
        <w:ind w:left="360" w:hanging="360"/>
        <w:jc w:val="both"/>
        <w:rPr>
          <w:snapToGrid w:val="0"/>
        </w:rPr>
      </w:pPr>
    </w:p>
    <w:p w:rsidR="00D5678F" w:rsidRPr="001D66FC" w:rsidRDefault="00D5678F" w:rsidP="00D5678F">
      <w:pPr>
        <w:tabs>
          <w:tab w:val="right" w:pos="270"/>
        </w:tabs>
        <w:ind w:left="360" w:hanging="360"/>
        <w:jc w:val="both"/>
        <w:rPr>
          <w:snapToGrid w:val="0"/>
        </w:rPr>
      </w:pPr>
      <w:r w:rsidRPr="00E26276">
        <w:rPr>
          <w:snapToGrid w:val="0"/>
        </w:rPr>
        <w:tab/>
      </w:r>
      <w:r>
        <w:rPr>
          <w:snapToGrid w:val="0"/>
        </w:rPr>
        <w:t>1</w:t>
      </w:r>
      <w:r w:rsidRPr="00E26276">
        <w:rPr>
          <w:snapToGrid w:val="0"/>
        </w:rPr>
        <w:t>.</w:t>
      </w:r>
      <w:r w:rsidRPr="00E26276">
        <w:rPr>
          <w:snapToGrid w:val="0"/>
        </w:rPr>
        <w:tab/>
        <w:t>Suppose the U.S. Congress is considering passing an excise tax that would increase the price of a pack of cigarettes by $1.00.  What would be the likely effect of this change on the demand and supply of cigarettes?  What is likely to happen to cigarette prices and the quantity consumed if the tax bill is enacted?</w:t>
      </w:r>
    </w:p>
    <w:p w:rsidR="00D5678F" w:rsidRDefault="00D5678F" w:rsidP="00D5678F">
      <w:pPr>
        <w:tabs>
          <w:tab w:val="right" w:pos="270"/>
        </w:tabs>
        <w:ind w:left="360" w:hanging="360"/>
        <w:jc w:val="both"/>
        <w:rPr>
          <w:snapToGrid w:val="0"/>
        </w:rPr>
      </w:pPr>
    </w:p>
    <w:p w:rsidR="00D5678F" w:rsidRPr="001D66FC" w:rsidRDefault="00D5678F" w:rsidP="00D5678F">
      <w:pPr>
        <w:tabs>
          <w:tab w:val="right" w:pos="270"/>
        </w:tabs>
        <w:ind w:left="360" w:hanging="360"/>
        <w:jc w:val="both"/>
        <w:rPr>
          <w:snapToGrid w:val="0"/>
        </w:rPr>
      </w:pPr>
      <w:bookmarkStart w:id="0" w:name="_GoBack"/>
      <w:bookmarkEnd w:id="0"/>
      <w:r w:rsidRPr="00E26276">
        <w:rPr>
          <w:snapToGrid w:val="0"/>
        </w:rPr>
        <w:tab/>
      </w:r>
      <w:r>
        <w:rPr>
          <w:snapToGrid w:val="0"/>
        </w:rPr>
        <w:t>2</w:t>
      </w:r>
      <w:r w:rsidRPr="00E26276">
        <w:rPr>
          <w:snapToGrid w:val="0"/>
        </w:rPr>
        <w:t>.</w:t>
      </w:r>
      <w:r w:rsidRPr="00E26276">
        <w:rPr>
          <w:snapToGrid w:val="0"/>
        </w:rPr>
        <w:tab/>
        <w:t>Assuming no government intervention, describe the market behavior that should result if the price of a product is below its equilibrium price; then describe the behavior that should occur if the price is above its equilibrium price.</w:t>
      </w:r>
    </w:p>
    <w:p w:rsidR="00D5678F" w:rsidRPr="00E26276" w:rsidRDefault="00D5678F" w:rsidP="00D5678F">
      <w:pPr>
        <w:jc w:val="both"/>
        <w:rPr>
          <w:snapToGrid w:val="0"/>
        </w:rPr>
      </w:pPr>
    </w:p>
    <w:p w:rsidR="00D5678F" w:rsidRDefault="00D5678F" w:rsidP="00D5678F">
      <w:pPr>
        <w:pStyle w:val="Indent-1"/>
        <w:keepLines w:val="0"/>
        <w:tabs>
          <w:tab w:val="clear" w:pos="680"/>
          <w:tab w:val="clear" w:pos="1060"/>
          <w:tab w:val="right" w:pos="270"/>
        </w:tabs>
        <w:spacing w:line="240" w:lineRule="auto"/>
        <w:ind w:left="0" w:firstLine="0"/>
        <w:rPr>
          <w:rFonts w:ascii="Times New Roman" w:hAnsi="Times New Roman"/>
        </w:rPr>
      </w:pPr>
      <w:r w:rsidRPr="00E26276">
        <w:rPr>
          <w:rFonts w:ascii="Times New Roman" w:hAnsi="Times New Roman"/>
        </w:rPr>
        <w:tab/>
      </w:r>
      <w:r>
        <w:rPr>
          <w:rFonts w:ascii="Times New Roman" w:hAnsi="Times New Roman"/>
        </w:rPr>
        <w:t>3.</w:t>
      </w:r>
      <w:r>
        <w:rPr>
          <w:rFonts w:ascii="Times New Roman" w:hAnsi="Times New Roman"/>
        </w:rPr>
        <w:tab/>
      </w:r>
      <w:r w:rsidRPr="00E26276">
        <w:rPr>
          <w:rFonts w:ascii="Times New Roman" w:hAnsi="Times New Roman"/>
        </w:rPr>
        <w:t>Can ticket “scalping” be justified?  Explain using economic analysis.</w:t>
      </w:r>
    </w:p>
    <w:p w:rsidR="00D5678F" w:rsidRPr="00D5678F" w:rsidRDefault="00D5678F" w:rsidP="00D5678F"/>
    <w:p w:rsidR="00D5678F" w:rsidRDefault="00D5678F" w:rsidP="00D5678F">
      <w:pPr>
        <w:tabs>
          <w:tab w:val="right" w:pos="270"/>
        </w:tabs>
        <w:ind w:left="360" w:hanging="360"/>
        <w:jc w:val="both"/>
        <w:rPr>
          <w:bCs/>
          <w:snapToGrid w:val="0"/>
        </w:rPr>
      </w:pPr>
      <w:r w:rsidRPr="00E26276">
        <w:tab/>
      </w:r>
      <w:r>
        <w:t>4.</w:t>
      </w:r>
      <w:r>
        <w:tab/>
      </w:r>
      <w:r w:rsidRPr="00E26276">
        <w:t>Why is there a shortage of donated human organs that can be used for transplants?</w:t>
      </w:r>
      <w:r>
        <w:rPr>
          <w:bCs/>
          <w:snapToGrid w:val="0"/>
        </w:rPr>
        <w:t xml:space="preserve">  How would it </w:t>
      </w:r>
      <w:proofErr w:type="gramStart"/>
      <w:r>
        <w:rPr>
          <w:bCs/>
          <w:snapToGrid w:val="0"/>
        </w:rPr>
        <w:t>effect</w:t>
      </w:r>
      <w:proofErr w:type="gramEnd"/>
      <w:r>
        <w:rPr>
          <w:bCs/>
          <w:snapToGrid w:val="0"/>
        </w:rPr>
        <w:t xml:space="preserve"> the organ donation market if they paid people for organs? How would it effect the organ donation market if instead of requiring people to sign their driver’s license if they want to donate, they are </w:t>
      </w:r>
      <w:proofErr w:type="gramStart"/>
      <w:r>
        <w:rPr>
          <w:bCs/>
          <w:snapToGrid w:val="0"/>
        </w:rPr>
        <w:t>presumed</w:t>
      </w:r>
      <w:proofErr w:type="gramEnd"/>
      <w:r>
        <w:rPr>
          <w:bCs/>
          <w:snapToGrid w:val="0"/>
        </w:rPr>
        <w:t xml:space="preserve"> to donate and only sign their license if they don’t want to donate.</w:t>
      </w:r>
    </w:p>
    <w:p w:rsidR="00D5678F" w:rsidRPr="00D5678F" w:rsidRDefault="00D5678F" w:rsidP="00D5678F">
      <w:pPr>
        <w:tabs>
          <w:tab w:val="right" w:pos="270"/>
        </w:tabs>
        <w:ind w:left="360" w:hanging="360"/>
        <w:jc w:val="both"/>
        <w:rPr>
          <w:bCs/>
          <w:snapToGrid w:val="0"/>
        </w:rPr>
        <w:sectPr w:rsidR="00D5678F" w:rsidRPr="00D5678F" w:rsidSect="00B667D1">
          <w:headerReference w:type="even" r:id="rId5"/>
          <w:headerReference w:type="default" r:id="rId6"/>
          <w:footerReference w:type="even" r:id="rId7"/>
          <w:footerReference w:type="default" r:id="rId8"/>
          <w:headerReference w:type="first" r:id="rId9"/>
          <w:footerReference w:type="first" r:id="rId10"/>
          <w:pgSz w:w="12240" w:h="15840" w:code="1"/>
          <w:pgMar w:top="1440" w:right="1440" w:bottom="1080" w:left="1440" w:header="720" w:footer="720" w:gutter="360"/>
          <w:pgNumType w:start="45"/>
          <w:cols w:space="720"/>
          <w:noEndnote/>
          <w:titlePg/>
        </w:sectPr>
      </w:pPr>
    </w:p>
    <w:p w:rsidR="00B150E5" w:rsidRDefault="00B150E5" w:rsidP="00D5678F"/>
    <w:sectPr w:rsidR="00B15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98" w:rsidRDefault="00D5678F">
    <w:pPr>
      <w:pStyle w:val="Footer"/>
      <w:jc w:val="center"/>
    </w:pPr>
    <w:r>
      <w:fldChar w:fldCharType="begin"/>
    </w:r>
    <w:r>
      <w:instrText xml:space="preserve"> PAGE   \* MERGEFORMAT </w:instrText>
    </w:r>
    <w:r>
      <w:fldChar w:fldCharType="separate"/>
    </w:r>
    <w:r>
      <w:rPr>
        <w:noProof/>
      </w:rPr>
      <w:t>50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98" w:rsidRDefault="00D5678F">
    <w:pPr>
      <w:pStyle w:val="Footer"/>
      <w:jc w:val="center"/>
    </w:pPr>
    <w:r>
      <w:fldChar w:fldCharType="begin"/>
    </w:r>
    <w:r>
      <w:instrText xml:space="preserve"> PAGE   \* MERGEFORMAT </w:instrText>
    </w:r>
    <w:r>
      <w:fldChar w:fldCharType="separate"/>
    </w:r>
    <w:r>
      <w:rPr>
        <w:noProof/>
      </w:rPr>
      <w:t>46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98" w:rsidRDefault="00D5678F">
    <w:pPr>
      <w:pStyle w:val="Footer"/>
      <w:jc w:val="center"/>
    </w:pPr>
    <w:r>
      <w:fldChar w:fldCharType="begin"/>
    </w:r>
    <w:r>
      <w:instrText xml:space="preserve"> PAGE   \* MERGEFORMAT </w:instrText>
    </w:r>
    <w:r>
      <w:fldChar w:fldCharType="separate"/>
    </w:r>
    <w:r>
      <w:rPr>
        <w:noProof/>
      </w:rPr>
      <w:t>45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98" w:rsidRPr="00B667D1" w:rsidRDefault="00D5678F" w:rsidP="00B667D1">
    <w:pPr>
      <w:pStyle w:val="Header"/>
      <w:tabs>
        <w:tab w:val="clear" w:pos="4320"/>
        <w:tab w:val="clear" w:pos="8640"/>
        <w:tab w:val="right" w:pos="9000"/>
      </w:tabs>
      <w:rPr>
        <w:i/>
      </w:rPr>
    </w:pPr>
    <w:r>
      <w:tab/>
    </w:r>
    <w:r>
      <w:rPr>
        <w:i/>
      </w:rPr>
      <w:t>Chapter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98" w:rsidRPr="00B667D1" w:rsidRDefault="00D5678F" w:rsidP="00B667D1">
    <w:pPr>
      <w:pStyle w:val="Header"/>
      <w:tabs>
        <w:tab w:val="clear" w:pos="4320"/>
        <w:tab w:val="clear" w:pos="8640"/>
      </w:tabs>
      <w:rPr>
        <w:i/>
      </w:rPr>
    </w:pPr>
    <w:r>
      <w:rPr>
        <w:i/>
      </w:rPr>
      <w:t>Demand, Supply, and Market Equilibrium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398" w:rsidRPr="00014552" w:rsidRDefault="00D5678F" w:rsidP="00014552">
    <w:pPr>
      <w:pStyle w:val="Header"/>
      <w:tabs>
        <w:tab w:val="clear" w:pos="4320"/>
        <w:tab w:val="clear" w:pos="8640"/>
      </w:tabs>
      <w:rPr>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78F"/>
    <w:rsid w:val="00B150E5"/>
    <w:rsid w:val="00D56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7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1"/>
    <w:basedOn w:val="Normal"/>
    <w:next w:val="Normal"/>
    <w:rsid w:val="00D5678F"/>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 w:type="paragraph" w:styleId="Header">
    <w:name w:val="header"/>
    <w:basedOn w:val="Normal"/>
    <w:link w:val="HeaderChar"/>
    <w:rsid w:val="00D5678F"/>
    <w:pPr>
      <w:tabs>
        <w:tab w:val="center" w:pos="4320"/>
        <w:tab w:val="right" w:pos="8640"/>
      </w:tabs>
    </w:pPr>
  </w:style>
  <w:style w:type="character" w:customStyle="1" w:styleId="HeaderChar">
    <w:name w:val="Header Char"/>
    <w:basedOn w:val="DefaultParagraphFont"/>
    <w:link w:val="Header"/>
    <w:rsid w:val="00D5678F"/>
    <w:rPr>
      <w:rFonts w:ascii="Times New Roman" w:eastAsia="Times New Roman" w:hAnsi="Times New Roman" w:cs="Times New Roman"/>
      <w:sz w:val="20"/>
      <w:szCs w:val="20"/>
    </w:rPr>
  </w:style>
  <w:style w:type="paragraph" w:styleId="Footer">
    <w:name w:val="footer"/>
    <w:basedOn w:val="Normal"/>
    <w:link w:val="FooterChar"/>
    <w:uiPriority w:val="99"/>
    <w:rsid w:val="00D5678F"/>
    <w:pPr>
      <w:tabs>
        <w:tab w:val="center" w:pos="4320"/>
        <w:tab w:val="right" w:pos="8640"/>
      </w:tabs>
    </w:pPr>
  </w:style>
  <w:style w:type="character" w:customStyle="1" w:styleId="FooterChar">
    <w:name w:val="Footer Char"/>
    <w:basedOn w:val="DefaultParagraphFont"/>
    <w:link w:val="Footer"/>
    <w:uiPriority w:val="99"/>
    <w:rsid w:val="00D5678F"/>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7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1"/>
    <w:basedOn w:val="Normal"/>
    <w:next w:val="Normal"/>
    <w:rsid w:val="00D5678F"/>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 w:type="paragraph" w:styleId="Header">
    <w:name w:val="header"/>
    <w:basedOn w:val="Normal"/>
    <w:link w:val="HeaderChar"/>
    <w:rsid w:val="00D5678F"/>
    <w:pPr>
      <w:tabs>
        <w:tab w:val="center" w:pos="4320"/>
        <w:tab w:val="right" w:pos="8640"/>
      </w:tabs>
    </w:pPr>
  </w:style>
  <w:style w:type="character" w:customStyle="1" w:styleId="HeaderChar">
    <w:name w:val="Header Char"/>
    <w:basedOn w:val="DefaultParagraphFont"/>
    <w:link w:val="Header"/>
    <w:rsid w:val="00D5678F"/>
    <w:rPr>
      <w:rFonts w:ascii="Times New Roman" w:eastAsia="Times New Roman" w:hAnsi="Times New Roman" w:cs="Times New Roman"/>
      <w:sz w:val="20"/>
      <w:szCs w:val="20"/>
    </w:rPr>
  </w:style>
  <w:style w:type="paragraph" w:styleId="Footer">
    <w:name w:val="footer"/>
    <w:basedOn w:val="Normal"/>
    <w:link w:val="FooterChar"/>
    <w:uiPriority w:val="99"/>
    <w:rsid w:val="00D5678F"/>
    <w:pPr>
      <w:tabs>
        <w:tab w:val="center" w:pos="4320"/>
        <w:tab w:val="right" w:pos="8640"/>
      </w:tabs>
    </w:pPr>
  </w:style>
  <w:style w:type="character" w:customStyle="1" w:styleId="FooterChar">
    <w:name w:val="Footer Char"/>
    <w:basedOn w:val="DefaultParagraphFont"/>
    <w:link w:val="Footer"/>
    <w:uiPriority w:val="99"/>
    <w:rsid w:val="00D5678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2013-10-02T11:29:00Z</dcterms:created>
  <dcterms:modified xsi:type="dcterms:W3CDTF">2013-10-02T11:34:00Z</dcterms:modified>
</cp:coreProperties>
</file>